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466BD3" w:rsidRPr="00874820" w:rsidTr="00936A69">
        <w:tc>
          <w:tcPr>
            <w:tcW w:w="4620" w:type="dxa"/>
          </w:tcPr>
          <w:p w:rsidR="00466BD3" w:rsidRPr="00874820" w:rsidRDefault="00466BD3" w:rsidP="0093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</w:tc>
        <w:tc>
          <w:tcPr>
            <w:tcW w:w="4621" w:type="dxa"/>
          </w:tcPr>
          <w:p w:rsidR="00466BD3" w:rsidRPr="00874820" w:rsidRDefault="00466BD3" w:rsidP="00936A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УТВЕРЖДЕНО:</w:t>
            </w:r>
          </w:p>
        </w:tc>
      </w:tr>
      <w:tr w:rsidR="00466BD3" w:rsidRPr="00874820" w:rsidTr="00936A69">
        <w:tc>
          <w:tcPr>
            <w:tcW w:w="4620" w:type="dxa"/>
          </w:tcPr>
          <w:p w:rsidR="00466BD3" w:rsidRPr="00874820" w:rsidRDefault="00466BD3" w:rsidP="0093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профсоюзного комитета</w:t>
            </w:r>
          </w:p>
        </w:tc>
        <w:tc>
          <w:tcPr>
            <w:tcW w:w="4621" w:type="dxa"/>
          </w:tcPr>
          <w:p w:rsidR="00466BD3" w:rsidRPr="00874820" w:rsidRDefault="00466BD3" w:rsidP="00106A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48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МБОУ «</w:t>
            </w:r>
            <w:r w:rsidR="00854E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</w:t>
            </w:r>
            <w:r w:rsidR="00106A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  <w:r w:rsidR="00854E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748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66BD3" w:rsidRPr="00874820" w:rsidTr="00936A69">
        <w:tc>
          <w:tcPr>
            <w:tcW w:w="4620" w:type="dxa"/>
          </w:tcPr>
          <w:p w:rsidR="00466BD3" w:rsidRPr="00854EFD" w:rsidRDefault="00854EFD" w:rsidP="00936A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________ФИО</w:t>
            </w:r>
          </w:p>
        </w:tc>
        <w:tc>
          <w:tcPr>
            <w:tcW w:w="4621" w:type="dxa"/>
          </w:tcPr>
          <w:p w:rsidR="00466BD3" w:rsidRPr="00854EFD" w:rsidRDefault="00854EFD" w:rsidP="00936A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 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 </w:t>
            </w:r>
            <w:r w:rsidR="00466BD3" w:rsidRPr="008748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</w:tbl>
    <w:p w:rsidR="00466BD3" w:rsidRPr="00874820" w:rsidRDefault="00466BD3" w:rsidP="00466BD3">
      <w:pPr>
        <w:rPr>
          <w:rFonts w:ascii="Times New Roman" w:hAnsi="Times New Roman" w:cs="Times New Roman"/>
          <w:sz w:val="28"/>
          <w:szCs w:val="28"/>
        </w:rPr>
      </w:pPr>
    </w:p>
    <w:p w:rsidR="00466BD3" w:rsidRPr="00874820" w:rsidRDefault="00466BD3" w:rsidP="00466BD3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820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466BD3" w:rsidRPr="00874820" w:rsidRDefault="00466BD3" w:rsidP="00466BD3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820">
        <w:rPr>
          <w:rFonts w:ascii="Times New Roman" w:hAnsi="Times New Roman" w:cs="Times New Roman"/>
          <w:sz w:val="28"/>
          <w:szCs w:val="28"/>
        </w:rPr>
        <w:t>ПЕДАГОГА-ОРГАНИЗАТОРА</w:t>
      </w:r>
    </w:p>
    <w:p w:rsidR="00466BD3" w:rsidRPr="00874820" w:rsidRDefault="00466BD3" w:rsidP="00466BD3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820">
        <w:rPr>
          <w:rFonts w:ascii="Times New Roman" w:hAnsi="Times New Roman" w:cs="Times New Roman"/>
          <w:sz w:val="28"/>
          <w:szCs w:val="28"/>
        </w:rPr>
        <w:t>ЦЕНТРА ОБРАЗОВАНИЯ ЕСТЕСТВЕННО-НАУЧНОЙ И</w:t>
      </w:r>
    </w:p>
    <w:p w:rsidR="00466BD3" w:rsidRPr="00874820" w:rsidRDefault="00466BD3" w:rsidP="00466BD3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820">
        <w:rPr>
          <w:rFonts w:ascii="Times New Roman" w:hAnsi="Times New Roman" w:cs="Times New Roman"/>
          <w:sz w:val="28"/>
          <w:szCs w:val="28"/>
        </w:rPr>
        <w:t>ТЕХНОЛОГИЧЕСКОЙ НАПРАВЛЕННОСТЕЙ</w:t>
      </w:r>
    </w:p>
    <w:p w:rsidR="00466BD3" w:rsidRPr="00874820" w:rsidRDefault="00466BD3" w:rsidP="00466BD3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820">
        <w:rPr>
          <w:rFonts w:ascii="Times New Roman" w:hAnsi="Times New Roman" w:cs="Times New Roman"/>
          <w:sz w:val="28"/>
          <w:szCs w:val="28"/>
        </w:rPr>
        <w:t>«ТОЧКА РОСТА» - СТРУКТУРНОГО ПОДРАЗДЕЛЕНИЯ</w:t>
      </w:r>
    </w:p>
    <w:p w:rsidR="00466BD3" w:rsidRPr="00874820" w:rsidRDefault="00854EFD" w:rsidP="00466BD3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</w:t>
      </w:r>
      <w:r w:rsidR="00106AAC">
        <w:rPr>
          <w:rFonts w:ascii="Times New Roman" w:hAnsi="Times New Roman" w:cs="Times New Roman"/>
          <w:sz w:val="28"/>
          <w:szCs w:val="28"/>
        </w:rPr>
        <w:t>96</w:t>
      </w:r>
      <w:bookmarkStart w:id="0" w:name="_GoBack"/>
      <w:bookmarkEnd w:id="0"/>
      <w:r w:rsidR="00466BD3" w:rsidRPr="00874820">
        <w:rPr>
          <w:rFonts w:ascii="Times New Roman" w:hAnsi="Times New Roman" w:cs="Times New Roman"/>
          <w:sz w:val="28"/>
          <w:szCs w:val="28"/>
        </w:rPr>
        <w:t>»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I. Общие положения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1.1. Педагог-организатор относится к категории специалистов.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1.2. На должность педагога-организатора принимается лицо: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1) отвечающее одному из указанных: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а) имеющее высшее образование (бакалавриат) и дополнительное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профессиональное образование в области организационно-педагогической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деятельности в дополнительном образовании детей и взрослых, а также опыт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работы педагогом дополнительного образования не менее 2 лет;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б) имеющее высшее образование (специалитет или магистратура) и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дополнительное профессиональное педагогическое образование в области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организационно-педагогической деятельности в дополнительном образовании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детей и взрослых, без предъявления требований к опыту работы;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в) имеющее высшее педагогическое образование (магистратура) в области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организационно-педагогической деятельности в дополнительном образовании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детей и взрослых, без предъявления требований к опыту работы;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2) не имеющее ограничений на занятие педагогической деятельностью,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установленных законодательством Российской Федерации;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lastRenderedPageBreak/>
        <w:t>3) прошедшее обязательный предварительный (при поступлении на работу) и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периодические медицинские осмотры (обследования), а также внеочередные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 xml:space="preserve">медицинские осмотры (обследования) </w:t>
      </w:r>
      <w:proofErr w:type="gramStart"/>
      <w:r w:rsidRPr="00854EFD">
        <w:rPr>
          <w:sz w:val="28"/>
          <w:szCs w:val="28"/>
        </w:rPr>
        <w:t>В</w:t>
      </w:r>
      <w:proofErr w:type="gramEnd"/>
      <w:r w:rsidRPr="00854EFD">
        <w:rPr>
          <w:sz w:val="28"/>
          <w:szCs w:val="28"/>
        </w:rPr>
        <w:t xml:space="preserve"> порядке, установленном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законодательством Российской Федерации;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4) прошедшее аттестацию на соответствие занимаемой должности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в установленном законодательством Российской Федерации порядке.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1.3. Педагог-организатор в своей деятельности руководствуется: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1) Уставом Учреждения;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2) Положением о деятельности Центра — естественно-научной и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технологической направленностей «Точка роста»;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3) настоящей должностной инструкцией;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4) Трудовым договором и др. нормативными документами школы.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2. Назначение на должность педагога-организатора и освобождение от нее</w:t>
      </w:r>
    </w:p>
    <w:p w:rsidR="00466BD3" w:rsidRPr="00854EFD" w:rsidRDefault="00466BD3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производится приказом директора учреждения.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3. Педагог-организатор должен знать: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1) 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2) 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3) нормативно-правовые акты в области защиты прав ребенка, включая международные;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4)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lastRenderedPageBreak/>
        <w:t>5) основные направления досуговой деятельности, особенности организации и проведения массовых досуговых мероприятий;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6) способы выявления интересов учащихся (для детей) и их родителей (законных представителей) в области досуговой деятельности;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7)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8)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9) техники и приемы общения (слушания, убеждения) с учетом возрастных и индивидуальных особенностей собеседников;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10)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11) 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12) перечень и характеристики предлагаемых к освоению дополнительных общеобразовательных программ;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13)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14)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15) виды внебюджетных средств, источники их поступления и направления использования;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16)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17) методологические основы современного дополнительного образования детей и взрослых;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lastRenderedPageBreak/>
        <w:t>18) современные концепции и модели, образовательные технологии дополнительного образования детей и взрослых;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19) источники, причины, виды и способы разрешения конфликтов;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 xml:space="preserve">20) особенности построения </w:t>
      </w:r>
      <w:proofErr w:type="spellStart"/>
      <w:r w:rsidRPr="00854EFD">
        <w:rPr>
          <w:sz w:val="28"/>
          <w:szCs w:val="28"/>
        </w:rPr>
        <w:t>компетентностно</w:t>
      </w:r>
      <w:proofErr w:type="spellEnd"/>
      <w:r w:rsidRPr="00854EFD">
        <w:rPr>
          <w:sz w:val="28"/>
          <w:szCs w:val="28"/>
        </w:rPr>
        <w:t>-ориентированного образовательного процесса;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21)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22)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23)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24)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25) стадии профессионального развития педагогов;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26)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27) меры ответственности за жизнь и здоровье учащихся, находящихся под руководством педагогического работника;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28)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29) основы трудового законодательства Российской Федерации;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30) Правила внутреннего трудового распорядка;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31) требования охраны труда и правила пожарной безопасности;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32) (другие документы, материалы и т.д.).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lastRenderedPageBreak/>
        <w:t> 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4. Педагог-организатор </w:t>
      </w:r>
      <w:r w:rsidRPr="00854EFD">
        <w:rPr>
          <w:b/>
          <w:bCs/>
          <w:sz w:val="28"/>
          <w:szCs w:val="28"/>
        </w:rPr>
        <w:t>должен уметь: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1) 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- поддерживать социально значимые инициативы учащихся;</w:t>
      </w:r>
      <w:r w:rsidRPr="00854EFD"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- организовывать репетиции;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- координировать деятельность педагогов, объединений детей и школьников при подготовке мероприятий;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- выполнять роль ведущего досуговых мероприятий;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- привлекать к участию в мероприятиях одаренных детей и детей с ограниченными возможностями здоровья;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 xml:space="preserve">- использовать </w:t>
      </w:r>
      <w:proofErr w:type="spellStart"/>
      <w:r w:rsidRPr="00854EFD">
        <w:rPr>
          <w:sz w:val="28"/>
          <w:szCs w:val="28"/>
        </w:rPr>
        <w:t>профориентационные</w:t>
      </w:r>
      <w:proofErr w:type="spellEnd"/>
      <w:r w:rsidRPr="00854EFD">
        <w:rPr>
          <w:sz w:val="28"/>
          <w:szCs w:val="28"/>
        </w:rPr>
        <w:t xml:space="preserve"> возможности досуговой деятельности;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2) 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3) 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lastRenderedPageBreak/>
        <w:t>4) 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5)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6) 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7) 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8) 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в СМИ, сайте учреждения, анонсировать его деятельность в социальных сетях;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9) организовывать мероприятия по набору и комплектованию групп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10) 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11) 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12) 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 xml:space="preserve">13) ориентироваться в источниках, анализировать и обобщать информацию о государственной и региональной политике в области образования, необходимую </w:t>
      </w:r>
      <w:r w:rsidRPr="00854EFD">
        <w:rPr>
          <w:sz w:val="28"/>
          <w:szCs w:val="28"/>
        </w:rPr>
        <w:lastRenderedPageBreak/>
        <w:t>для определения требований к качеству дополнительного образования детей и (или) взрослых, в тенденциях его развития;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14) производить изучение потребностей дополнительных образовательных услуг на базе Центра;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15) 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16) 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17) создавать условия для реализации детьми творческого и исследовательского потенциала;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18)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19)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20)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21) выполнять требования охраны труда;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  <w:shd w:val="clear" w:color="auto" w:fill="FFFFFF"/>
        </w:rPr>
        <w:t> </w:t>
      </w:r>
      <w:r w:rsidRPr="00854EFD">
        <w:rPr>
          <w:sz w:val="28"/>
          <w:szCs w:val="28"/>
        </w:rPr>
        <w:t xml:space="preserve">5. Педагог-организатор подчиняется непосредственно руководителю </w:t>
      </w:r>
      <w:proofErr w:type="gramStart"/>
      <w:r w:rsidRPr="00854EFD">
        <w:rPr>
          <w:sz w:val="28"/>
          <w:szCs w:val="28"/>
        </w:rPr>
        <w:t>Центра  и</w:t>
      </w:r>
      <w:proofErr w:type="gramEnd"/>
      <w:r w:rsidRPr="00854EFD">
        <w:rPr>
          <w:sz w:val="28"/>
          <w:szCs w:val="28"/>
        </w:rPr>
        <w:t xml:space="preserve"> директору учреждения.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  <w:shd w:val="clear" w:color="auto" w:fill="FFFFFF"/>
        </w:rPr>
        <w:t> </w:t>
      </w:r>
      <w:r w:rsidRPr="00854EFD">
        <w:rPr>
          <w:sz w:val="28"/>
          <w:szCs w:val="28"/>
        </w:rPr>
        <w:t>6.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Центра роста.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  <w:shd w:val="clear" w:color="auto" w:fill="FFFFFF"/>
        </w:rPr>
        <w:lastRenderedPageBreak/>
        <w:t> 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II. Должностные обязанности.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  <w:shd w:val="clear" w:color="auto" w:fill="FFFFFF"/>
        </w:rPr>
        <w:t> </w:t>
      </w:r>
      <w:r w:rsidRPr="00854EFD">
        <w:rPr>
          <w:sz w:val="28"/>
          <w:szCs w:val="28"/>
        </w:rPr>
        <w:t>Педагог-организатор: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 xml:space="preserve">1. 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Pr="00854EFD">
        <w:rPr>
          <w:sz w:val="28"/>
          <w:szCs w:val="28"/>
        </w:rPr>
        <w:t>педагогизации</w:t>
      </w:r>
      <w:proofErr w:type="spellEnd"/>
      <w:r w:rsidRPr="00854EFD">
        <w:rPr>
          <w:sz w:val="28"/>
          <w:szCs w:val="28"/>
        </w:rPr>
        <w:t xml:space="preserve"> социальной сферы.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  <w:shd w:val="clear" w:color="auto" w:fill="FFFFFF"/>
        </w:rPr>
        <w:t> </w:t>
      </w:r>
      <w:r w:rsidRPr="00854EFD">
        <w:rPr>
          <w:sz w:val="28"/>
          <w:szCs w:val="28"/>
        </w:rPr>
        <w:t>2.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  <w:shd w:val="clear" w:color="auto" w:fill="FFFFFF"/>
        </w:rPr>
        <w:t> </w:t>
      </w:r>
      <w:r w:rsidRPr="00854EFD">
        <w:rPr>
          <w:sz w:val="28"/>
          <w:szCs w:val="28"/>
        </w:rPr>
        <w:t>3. Занимается реализацией плана учебно-воспитательных, внеурочных мероприятий.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  <w:shd w:val="clear" w:color="auto" w:fill="FFFFFF"/>
        </w:rPr>
        <w:t> </w:t>
      </w:r>
      <w:r w:rsidRPr="00854EFD">
        <w:rPr>
          <w:sz w:val="28"/>
          <w:szCs w:val="28"/>
        </w:rPr>
        <w:t>4.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  <w:shd w:val="clear" w:color="auto" w:fill="FFFFFF"/>
        </w:rPr>
        <w:t> </w:t>
      </w:r>
      <w:r w:rsidRPr="00854EFD">
        <w:rPr>
          <w:sz w:val="28"/>
          <w:szCs w:val="28"/>
        </w:rPr>
        <w:t>5. Способствует реализации прав ребенка на развитие творческих способностей.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  <w:shd w:val="clear" w:color="auto" w:fill="FFFFFF"/>
        </w:rPr>
        <w:t> </w:t>
      </w:r>
      <w:r w:rsidRPr="00854EFD">
        <w:rPr>
          <w:sz w:val="28"/>
          <w:szCs w:val="28"/>
        </w:rPr>
        <w:t>6. 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  <w:shd w:val="clear" w:color="auto" w:fill="FFFFFF"/>
        </w:rPr>
        <w:t> </w:t>
      </w:r>
      <w:r w:rsidRPr="00854EFD">
        <w:rPr>
          <w:sz w:val="28"/>
          <w:szCs w:val="28"/>
        </w:rPr>
        <w:t>7.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8. Оказывает поддержку детским кооперативам, иным формам организации труда обучающихся (воспитанников, детей).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  <w:shd w:val="clear" w:color="auto" w:fill="FFFFFF"/>
        </w:rPr>
        <w:t> </w:t>
      </w:r>
      <w:r w:rsidRPr="00854EFD">
        <w:rPr>
          <w:sz w:val="28"/>
          <w:szCs w:val="28"/>
        </w:rPr>
        <w:t>9.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  <w:shd w:val="clear" w:color="auto" w:fill="FFFFFF"/>
        </w:rPr>
        <w:t> 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III. Права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  <w:shd w:val="clear" w:color="auto" w:fill="FFFFFF"/>
        </w:rPr>
        <w:t> </w:t>
      </w:r>
      <w:r w:rsidRPr="00854EFD">
        <w:rPr>
          <w:sz w:val="28"/>
          <w:szCs w:val="28"/>
        </w:rPr>
        <w:t>Педагог-организатор вправе: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1. Знакомиться с проектами решений руководства Центра и учреждения, касающихся его деятельности.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  <w:shd w:val="clear" w:color="auto" w:fill="FFFFFF"/>
        </w:rPr>
        <w:t> 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lastRenderedPageBreak/>
        <w:t>2. По вопросам, находящимся в его компетенции, вносить на рассмотрение руководства предложения по улучшению деятельности Центра и совершенствованию методов работы; замечания по деятельности работников; варианты устранения имеющихся в деятельности Центра недостатков.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3. Запрашивать лично или по поручению руководства от специалистов информацию и документы, необходимые для выполнения его должностных обязанностей.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4. Привлекать специалистов Центра и сотрудников школы к решению задач, возложенных на него.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  <w:shd w:val="clear" w:color="auto" w:fill="FFFFFF"/>
        </w:rPr>
        <w:t> </w:t>
      </w:r>
      <w:r w:rsidRPr="00854EFD">
        <w:rPr>
          <w:sz w:val="28"/>
          <w:szCs w:val="28"/>
        </w:rPr>
        <w:t>5. Требовать от руководства учреждения оказания содействия в исполнении им его должностных обязанностей и прав.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  <w:shd w:val="clear" w:color="auto" w:fill="FFFFFF"/>
        </w:rPr>
        <w:t> 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IV. Ответственность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  <w:shd w:val="clear" w:color="auto" w:fill="FFFFFF"/>
        </w:rPr>
        <w:t> </w:t>
      </w:r>
      <w:r w:rsidRPr="00854EFD">
        <w:rPr>
          <w:sz w:val="28"/>
          <w:szCs w:val="28"/>
        </w:rPr>
        <w:t>Педагог-организатор несет ответственность: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  <w:shd w:val="clear" w:color="auto" w:fill="FFFFFF"/>
        </w:rPr>
        <w:t>   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С Должностной инструкцией ознакомился ____________________________________.</w:t>
      </w:r>
      <w:r w:rsidR="00B40185" w:rsidRPr="00854EFD">
        <w:rPr>
          <w:sz w:val="28"/>
          <w:szCs w:val="28"/>
        </w:rPr>
        <w:t xml:space="preserve"> 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"___" ________________ 20 __ года.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  <w:shd w:val="clear" w:color="auto" w:fill="FFFFFF"/>
        </w:rPr>
        <w:t>   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Экземпляр данной должностной инструкции получил __________________________.</w:t>
      </w:r>
      <w:r w:rsidRPr="00854EFD">
        <w:rPr>
          <w:sz w:val="28"/>
          <w:szCs w:val="28"/>
          <w:shd w:val="clear" w:color="auto" w:fill="FFFFFF"/>
        </w:rPr>
        <w:t> </w:t>
      </w:r>
    </w:p>
    <w:p w:rsidR="00007034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</w:rPr>
        <w:t>"___" ________________ 20 __ года.</w:t>
      </w:r>
    </w:p>
    <w:p w:rsidR="00BA146F" w:rsidRPr="00854EFD" w:rsidRDefault="00007034" w:rsidP="00854EFD">
      <w:pPr>
        <w:pStyle w:val="a3"/>
        <w:jc w:val="both"/>
        <w:rPr>
          <w:sz w:val="28"/>
          <w:szCs w:val="28"/>
        </w:rPr>
      </w:pPr>
      <w:r w:rsidRPr="00854EFD">
        <w:rPr>
          <w:sz w:val="28"/>
          <w:szCs w:val="28"/>
          <w:shd w:val="clear" w:color="auto" w:fill="FFFFFF"/>
        </w:rPr>
        <w:lastRenderedPageBreak/>
        <w:t>                           </w:t>
      </w:r>
    </w:p>
    <w:sectPr w:rsidR="00BA146F" w:rsidRPr="00854EFD" w:rsidSect="001007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34"/>
    <w:rsid w:val="00007034"/>
    <w:rsid w:val="000E4093"/>
    <w:rsid w:val="0010071E"/>
    <w:rsid w:val="00106AAC"/>
    <w:rsid w:val="003760DE"/>
    <w:rsid w:val="00466BD3"/>
    <w:rsid w:val="00854EFD"/>
    <w:rsid w:val="00866C7A"/>
    <w:rsid w:val="00874820"/>
    <w:rsid w:val="00886B56"/>
    <w:rsid w:val="00B40185"/>
    <w:rsid w:val="00BA146F"/>
    <w:rsid w:val="00D45C3A"/>
    <w:rsid w:val="00F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E99C6-BEE5-4AE9-B925-338B8E26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034"/>
    <w:rPr>
      <w:b/>
      <w:bCs/>
    </w:rPr>
  </w:style>
  <w:style w:type="paragraph" w:customStyle="1" w:styleId="a5">
    <w:name w:val="a"/>
    <w:basedOn w:val="a"/>
    <w:rsid w:val="0000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0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070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7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66BD3"/>
    <w:pPr>
      <w:spacing w:after="0" w:line="240" w:lineRule="auto"/>
    </w:pPr>
    <w:rPr>
      <w:rFonts w:ascii="Arial" w:eastAsia="Arial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8</cp:revision>
  <dcterms:created xsi:type="dcterms:W3CDTF">2022-05-27T01:19:00Z</dcterms:created>
  <dcterms:modified xsi:type="dcterms:W3CDTF">2023-04-04T06:07:00Z</dcterms:modified>
</cp:coreProperties>
</file>